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center"/>
        <w:rPr>
          <w:color w:val="ff0000"/>
          <w:sz w:val="36"/>
          <w:szCs w:val="36"/>
        </w:rPr>
      </w:pPr>
      <w:r w:rsidDel="00000000" w:rsidR="00000000" w:rsidRPr="00000000">
        <w:rPr>
          <w:color w:val="ff0000"/>
          <w:sz w:val="36"/>
          <w:szCs w:val="36"/>
          <w:rtl w:val="0"/>
        </w:rPr>
        <w:t xml:space="preserve">Игра - это важно!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Игра в жизни ребёнка очень важна  так,  как, через игру и игровые взаимоотношения ребёнок: 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воспринимает и познает всё вокруг быстро и естественно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преодолевает свою ограниченность в чём-либо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созидает и побеждает всё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ощущает себя воплощением творчества и свободы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не  подвластен времени и пространству - проживает в игре то, что реально предстоит ему через много лет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созревает,  как личность, член общества, гражданин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делает для себя открытие: желания и стремления других людей не всегда совпадают с моими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надеется на собственные силы при столкновении с проблемами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переживает свой гнев, зависть, тревогу и беспокойство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обучается уважать себя и верить в себя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обучается свободно выражать свои чувства,  делать выбор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720" w:firstLine="0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Поэтому: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0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Уделяйте своему ребёнку больше внимания;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0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Создайте пространство для его творчества;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0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Приветствуйте  проявление любых чувств, но не любое поведение;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0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Поддерживайте  усилия детей сохранять хорошие отношения со сверстниками;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0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Мягко предлагайте свой вариант игры, но никогда его не навязывайте;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0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Развивайте игру в полезном направлении;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0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Будьте  с ребёнком на равных;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500" w:hanging="36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Ø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Хвалите своего ребёнка.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Играйте с детьми как можно чаше!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